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E42A" w14:textId="28E428A0" w:rsidR="00EF0E1B" w:rsidRPr="00B37D64" w:rsidRDefault="00EF0E1B" w:rsidP="00EF0E1B">
      <w:pPr>
        <w:spacing w:before="240" w:after="60" w:line="240" w:lineRule="auto"/>
        <w:jc w:val="both"/>
        <w:outlineLvl w:val="5"/>
        <w:rPr>
          <w:rFonts w:ascii="Calibri" w:eastAsia="Times New Roman" w:hAnsi="Calibri" w:cs="Times New Roman"/>
          <w:b/>
          <w:bCs/>
          <w:sz w:val="24"/>
          <w:szCs w:val="24"/>
          <w:lang w:eastAsia="sl-SI"/>
        </w:rPr>
      </w:pPr>
      <w:r w:rsidRPr="00B37D64">
        <w:rPr>
          <w:rFonts w:ascii="Calibri" w:eastAsia="Times New Roman" w:hAnsi="Calibri" w:cs="Times New Roman"/>
          <w:b/>
          <w:bCs/>
          <w:sz w:val="24"/>
          <w:szCs w:val="24"/>
          <w:lang w:eastAsia="sl-SI"/>
        </w:rPr>
        <w:t>OCENJEVANJE USTNIH ODGOVOROV</w:t>
      </w:r>
    </w:p>
    <w:p w14:paraId="53F749AE" w14:textId="77777777" w:rsidR="00B37D64" w:rsidRPr="00B37D64" w:rsidRDefault="00B37D64" w:rsidP="00EF0E1B">
      <w:pPr>
        <w:spacing w:before="240" w:after="60" w:line="240" w:lineRule="auto"/>
        <w:jc w:val="both"/>
        <w:outlineLvl w:val="5"/>
        <w:rPr>
          <w:rFonts w:ascii="Calibri" w:eastAsia="Times New Roman" w:hAnsi="Calibri" w:cs="Times New Roman"/>
          <w:b/>
          <w:bCs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7088"/>
      </w:tblGrid>
      <w:tr w:rsidR="00EF0E1B" w:rsidRPr="00B37D64" w14:paraId="23A7DE9B" w14:textId="77777777" w:rsidTr="00A278FB">
        <w:trPr>
          <w:trHeight w:val="338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06BB" w14:textId="77777777" w:rsidR="00EF0E1B" w:rsidRPr="00B37D64" w:rsidRDefault="00EF0E1B" w:rsidP="00EF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Ocena: nezadostno (1)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E37" w14:textId="77777777" w:rsidR="00EF0E1B" w:rsidRPr="00B37D64" w:rsidRDefault="00EF0E1B" w:rsidP="00EF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Ocena: zadostno (2)</w:t>
            </w:r>
          </w:p>
        </w:tc>
      </w:tr>
      <w:tr w:rsidR="00EF0E1B" w:rsidRPr="00B37D64" w14:paraId="50B7EAF2" w14:textId="77777777" w:rsidTr="00A278FB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5FD" w14:textId="77777777" w:rsidR="00EF0E1B" w:rsidRPr="00B37D64" w:rsidRDefault="00EF0E1B" w:rsidP="00EF0E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Pogosto odgovora na zastavljeno vprašanje sploh ni moč dobiti. Dijak ne pozna ključnih pojmov, ne razume temeljnih pojmov,    navaja laična</w:t>
            </w:r>
            <w:r w:rsidRPr="00B37D64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 xml:space="preserve"> izkustvena in nepopolna dejstva ter informacije.</w:t>
            </w:r>
          </w:p>
          <w:p w14:paraId="5ED3D843" w14:textId="77777777" w:rsidR="00EF0E1B" w:rsidRPr="00B37D64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E33" w14:textId="77777777" w:rsidR="00EF0E1B" w:rsidRPr="00B37D64" w:rsidRDefault="00EF0E1B" w:rsidP="00EF0E1B">
            <w:pPr>
              <w:spacing w:after="0" w:line="276" w:lineRule="auto"/>
              <w:ind w:left="7" w:right="5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 xml:space="preserve">Dijak s pomočjo učitelja poskusi našteti in pojasniti temeljne pojme iz predpisane učne snovi. </w:t>
            </w:r>
          </w:p>
          <w:p w14:paraId="602227AB" w14:textId="77777777" w:rsidR="00EF0E1B" w:rsidRPr="00B37D64" w:rsidRDefault="00EF0E1B" w:rsidP="00EF0E1B">
            <w:pPr>
              <w:spacing w:after="0" w:line="276" w:lineRule="auto"/>
              <w:ind w:left="7" w:right="5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>Navaja in pojasni temeljne informacije. V minimalnem obsegu zahtevanega in / ali ob podpornih vprašanjih dijak ponovi, navede, našteje, prepozna … Ne zna  pa navesti ustreznih primerov, razložiti snovi s svojimi besedami.</w:t>
            </w:r>
          </w:p>
          <w:p w14:paraId="1958AD5B" w14:textId="77777777" w:rsidR="00EF0E1B" w:rsidRPr="00B37D64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14:paraId="79FF42F0" w14:textId="77777777" w:rsidR="00EF0E1B" w:rsidRPr="00B37D64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ABD2633" w14:textId="77777777" w:rsidR="00EF0E1B" w:rsidRPr="00B37D64" w:rsidRDefault="00EF0E1B" w:rsidP="00EF0E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6946"/>
      </w:tblGrid>
      <w:tr w:rsidR="00EF0E1B" w:rsidRPr="00B37D64" w14:paraId="106393D0" w14:textId="77777777" w:rsidTr="00A278FB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5AB" w14:textId="77777777" w:rsidR="00EF0E1B" w:rsidRPr="00B37D64" w:rsidRDefault="00EF0E1B" w:rsidP="00EF0E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Ocena: dobro (3)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B02" w14:textId="77777777" w:rsidR="00EF0E1B" w:rsidRPr="00B37D64" w:rsidRDefault="00EF0E1B" w:rsidP="00EF0E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Ocena: prav dobro (4)</w:t>
            </w:r>
          </w:p>
        </w:tc>
      </w:tr>
      <w:tr w:rsidR="00EF0E1B" w:rsidRPr="00B37D64" w14:paraId="76316A86" w14:textId="77777777" w:rsidTr="00A278FB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BFF" w14:textId="77777777" w:rsidR="00EF0E1B" w:rsidRPr="00B37D64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Dijak samostojno našteje zahtevane pojme in jih pojasni s pomočjo učitelja.</w:t>
            </w:r>
          </w:p>
          <w:p w14:paraId="0A4C90A3" w14:textId="77777777" w:rsidR="00EF0E1B" w:rsidRPr="00B37D64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>Uporablja ustrezno terminologijo, opredeli ključne pojme, analizira in povezuje informacije, vendar pomanjkljivo. Ponovi in razume, kar je slišal oz. si zapisal ob razlagi, a zgolj šolski, neustvarjalni primeri.</w:t>
            </w:r>
          </w:p>
          <w:p w14:paraId="36557F61" w14:textId="77777777" w:rsidR="00EF0E1B" w:rsidRPr="00B37D64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EA1" w14:textId="77777777" w:rsidR="00EF0E1B" w:rsidRPr="00B37D64" w:rsidRDefault="00EF0E1B" w:rsidP="00EF0E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Dijak samostojno našteje in pojasni teoretični del učne snovi. </w:t>
            </w:r>
          </w:p>
          <w:p w14:paraId="0A14C76C" w14:textId="77777777" w:rsidR="00EF0E1B" w:rsidRPr="00B37D64" w:rsidRDefault="00EF0E1B" w:rsidP="00EF0E1B">
            <w:pPr>
              <w:spacing w:after="0" w:line="276" w:lineRule="auto"/>
              <w:ind w:left="7" w:right="220"/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>Jasno opredeljuje in razume  pojme, informacije ustrezno povezuje in argumentira. Uporablja strokovno terminologijo. Opiše, razloži, utemelji s svojimi besedami, ilustrira na svojem primeru, vendar z občasno manjšimi pomanjkljivostmi.</w:t>
            </w:r>
          </w:p>
          <w:p w14:paraId="5A331ECC" w14:textId="77777777" w:rsidR="00EF0E1B" w:rsidRPr="00B37D64" w:rsidRDefault="00EF0E1B" w:rsidP="00EF0E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60D07E87" w14:textId="77777777" w:rsidR="00EF0E1B" w:rsidRPr="00B37D64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5"/>
      </w:tblGrid>
      <w:tr w:rsidR="00EF0E1B" w:rsidRPr="00B37D64" w14:paraId="563F2F98" w14:textId="77777777" w:rsidTr="00A278FB">
        <w:tc>
          <w:tcPr>
            <w:tcW w:w="1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7F4" w14:textId="77777777" w:rsidR="00EF0E1B" w:rsidRPr="00B37D64" w:rsidRDefault="00EF0E1B" w:rsidP="00EF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Ocena: odlično (5)</w:t>
            </w:r>
          </w:p>
        </w:tc>
      </w:tr>
      <w:tr w:rsidR="00EF0E1B" w:rsidRPr="00B37D64" w14:paraId="65A7F7EE" w14:textId="77777777" w:rsidTr="00A278FB">
        <w:tc>
          <w:tcPr>
            <w:tcW w:w="1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FE5" w14:textId="77777777" w:rsidR="00EF0E1B" w:rsidRPr="00B37D64" w:rsidRDefault="00EF0E1B" w:rsidP="00EF0E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Dijak samostojno našteje in pojasni ter s praktičnimi primeri utemelji in razloži učno snov.</w:t>
            </w:r>
          </w:p>
          <w:p w14:paraId="30FBA0B0" w14:textId="77777777" w:rsidR="00EF0E1B" w:rsidRPr="00B37D64" w:rsidRDefault="00EF0E1B" w:rsidP="00EF0E1B">
            <w:pPr>
              <w:spacing w:after="0" w:line="276" w:lineRule="auto"/>
              <w:ind w:left="7" w:right="40"/>
              <w:rPr>
                <w:rFonts w:ascii="Arial" w:eastAsia="Arial" w:hAnsi="Arial" w:cs="Times New Roman"/>
                <w:sz w:val="24"/>
                <w:szCs w:val="24"/>
                <w:lang w:eastAsia="sl-SI"/>
              </w:rPr>
            </w:pPr>
            <w:r w:rsidRPr="00B37D64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>Jasno, natančno in podrobno opredeljuje in pojasnjuje pojme, informacije ustrezno povezuje in argumentira, analizira in sintetizira. Ugotovitve ustrezno primerja in kritično vrednoti</w:t>
            </w:r>
            <w:r w:rsidRPr="00B37D64">
              <w:rPr>
                <w:rFonts w:ascii="Arial" w:eastAsia="Arial" w:hAnsi="Arial" w:cs="Times New Roman"/>
                <w:sz w:val="24"/>
                <w:szCs w:val="24"/>
                <w:lang w:eastAsia="sl-SI"/>
              </w:rPr>
              <w:t>.</w:t>
            </w:r>
          </w:p>
          <w:p w14:paraId="40505A60" w14:textId="77777777" w:rsidR="00EF0E1B" w:rsidRPr="00B37D64" w:rsidRDefault="00EF0E1B" w:rsidP="00EF0E1B">
            <w:pPr>
              <w:spacing w:after="0" w:line="276" w:lineRule="auto"/>
              <w:ind w:left="7" w:right="4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77DF443E" w14:textId="77777777" w:rsidR="00EF0E1B" w:rsidRPr="00B37D64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49F61C" w14:textId="77777777" w:rsidR="00EF0E1B" w:rsidRPr="00B37D64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73661D" w14:textId="77777777" w:rsidR="00EF0E1B" w:rsidRPr="00B37D64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39214D7D" w14:textId="77777777" w:rsidR="00EF0E1B" w:rsidRPr="00B37D64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14:paraId="4DA67E10" w14:textId="77777777" w:rsidR="00EF0E1B" w:rsidRPr="00B37D64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14:paraId="073F1ADC" w14:textId="77777777" w:rsidR="00EF0E1B" w:rsidRPr="00B37D64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14:paraId="1AF624BE" w14:textId="77777777" w:rsidR="00EF0E1B" w:rsidRPr="00B37D64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14:paraId="6A3C3289" w14:textId="77777777" w:rsidR="00EF0E1B" w:rsidRPr="00B37D64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26BAB01" w14:textId="77777777" w:rsidR="00EF0E1B" w:rsidRPr="00B37D64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31927F7" w14:textId="3CD96FA5" w:rsidR="00B37D64" w:rsidRPr="00B37D64" w:rsidRDefault="00B37D64" w:rsidP="00B37D64">
      <w:pPr>
        <w:numPr>
          <w:ilvl w:val="0"/>
          <w:numId w:val="1"/>
        </w:numPr>
        <w:tabs>
          <w:tab w:val="clear" w:pos="0"/>
          <w:tab w:val="left" w:pos="487"/>
        </w:tabs>
        <w:suppressAutoHyphens/>
        <w:spacing w:after="0" w:line="360" w:lineRule="auto"/>
        <w:ind w:left="487" w:hanging="487"/>
        <w:rPr>
          <w:rFonts w:eastAsia="Arial"/>
          <w:b/>
          <w:sz w:val="24"/>
          <w:szCs w:val="24"/>
        </w:rPr>
      </w:pPr>
      <w:r w:rsidRPr="00B37D64">
        <w:rPr>
          <w:rFonts w:eastAsia="Arial"/>
          <w:b/>
          <w:sz w:val="24"/>
          <w:szCs w:val="24"/>
        </w:rPr>
        <w:t>KRITERIJI OCENJEVANJA IZDELKA</w:t>
      </w:r>
    </w:p>
    <w:p w14:paraId="7C9CDD56" w14:textId="77777777" w:rsidR="00B37D64" w:rsidRPr="00B37D64" w:rsidRDefault="00B37D64" w:rsidP="00B37D64">
      <w:pPr>
        <w:numPr>
          <w:ilvl w:val="0"/>
          <w:numId w:val="1"/>
        </w:numPr>
        <w:tabs>
          <w:tab w:val="clear" w:pos="0"/>
          <w:tab w:val="left" w:pos="487"/>
        </w:tabs>
        <w:suppressAutoHyphens/>
        <w:spacing w:after="0" w:line="360" w:lineRule="auto"/>
        <w:ind w:left="487" w:hanging="487"/>
        <w:rPr>
          <w:rFonts w:eastAsia="Arial"/>
          <w:b/>
          <w:sz w:val="24"/>
          <w:szCs w:val="24"/>
        </w:rPr>
      </w:pPr>
    </w:p>
    <w:p w14:paraId="271F1276" w14:textId="77777777" w:rsidR="00B37D64" w:rsidRPr="00B37D64" w:rsidRDefault="00B37D64" w:rsidP="00B37D64">
      <w:pPr>
        <w:spacing w:line="360" w:lineRule="auto"/>
        <w:ind w:left="7"/>
        <w:rPr>
          <w:rFonts w:eastAsia="Arial"/>
          <w:b/>
          <w:sz w:val="24"/>
          <w:szCs w:val="24"/>
        </w:rPr>
      </w:pPr>
      <w:r w:rsidRPr="00B37D64">
        <w:rPr>
          <w:rFonts w:eastAsia="Arial"/>
          <w:b/>
          <w:sz w:val="24"/>
          <w:szCs w:val="24"/>
        </w:rPr>
        <w:t>Nezadostno 1</w:t>
      </w:r>
    </w:p>
    <w:p w14:paraId="6E1409B6" w14:textId="77777777" w:rsidR="00B37D64" w:rsidRPr="00B37D64" w:rsidRDefault="00B37D64" w:rsidP="00B37D64">
      <w:pPr>
        <w:spacing w:line="360" w:lineRule="auto"/>
        <w:ind w:left="7" w:right="80"/>
        <w:rPr>
          <w:rFonts w:eastAsia="Arial"/>
          <w:sz w:val="24"/>
          <w:szCs w:val="24"/>
        </w:rPr>
      </w:pPr>
      <w:r w:rsidRPr="00B37D64">
        <w:rPr>
          <w:rFonts w:eastAsia="Arial"/>
          <w:sz w:val="24"/>
          <w:szCs w:val="24"/>
        </w:rPr>
        <w:t>Dijak odda neustrezen izdelek oz. ga ne odda v predpisanem roku.</w:t>
      </w:r>
    </w:p>
    <w:p w14:paraId="11C58AF3" w14:textId="77777777" w:rsidR="00B37D64" w:rsidRPr="00B37D64" w:rsidRDefault="00B37D64" w:rsidP="00B37D64">
      <w:pPr>
        <w:spacing w:line="360" w:lineRule="auto"/>
        <w:ind w:left="7" w:right="80"/>
        <w:rPr>
          <w:rFonts w:eastAsia="Arial"/>
          <w:sz w:val="24"/>
          <w:szCs w:val="24"/>
        </w:rPr>
      </w:pPr>
      <w:r w:rsidRPr="00B37D64">
        <w:rPr>
          <w:rFonts w:eastAsia="Arial"/>
          <w:sz w:val="24"/>
          <w:szCs w:val="24"/>
        </w:rPr>
        <w:t xml:space="preserve">Dijak ne pozna ključnih pojmov, ne razume temeljnih obravnavanih  pojmov, navaja laična izkustvena in nepopolna dejstva ter informacije. </w:t>
      </w:r>
    </w:p>
    <w:p w14:paraId="62703B41" w14:textId="77777777" w:rsidR="00B37D64" w:rsidRPr="00B37D64" w:rsidRDefault="00B37D64" w:rsidP="00B37D64">
      <w:pPr>
        <w:spacing w:line="360" w:lineRule="auto"/>
        <w:ind w:left="7"/>
        <w:rPr>
          <w:rFonts w:eastAsia="Arial"/>
          <w:b/>
          <w:sz w:val="24"/>
          <w:szCs w:val="24"/>
        </w:rPr>
      </w:pPr>
    </w:p>
    <w:p w14:paraId="069E288C" w14:textId="77777777" w:rsidR="00B37D64" w:rsidRPr="00B37D64" w:rsidRDefault="00B37D64" w:rsidP="00B37D64">
      <w:pPr>
        <w:spacing w:line="360" w:lineRule="auto"/>
        <w:ind w:left="7"/>
        <w:rPr>
          <w:rFonts w:eastAsia="Arial"/>
          <w:sz w:val="24"/>
          <w:szCs w:val="24"/>
        </w:rPr>
      </w:pPr>
      <w:r w:rsidRPr="00B37D64">
        <w:rPr>
          <w:rFonts w:eastAsia="Arial"/>
          <w:b/>
          <w:sz w:val="24"/>
          <w:szCs w:val="24"/>
        </w:rPr>
        <w:t xml:space="preserve">Zadostno 2 </w:t>
      </w:r>
    </w:p>
    <w:p w14:paraId="7C8646F7" w14:textId="77777777" w:rsidR="00B37D64" w:rsidRPr="00B37D64" w:rsidRDefault="00B37D64" w:rsidP="00B37D64">
      <w:pPr>
        <w:spacing w:line="360" w:lineRule="auto"/>
        <w:ind w:left="7" w:right="580"/>
        <w:jc w:val="both"/>
        <w:rPr>
          <w:rFonts w:eastAsia="Arial"/>
          <w:sz w:val="24"/>
          <w:szCs w:val="24"/>
        </w:rPr>
      </w:pPr>
      <w:r w:rsidRPr="00B37D64">
        <w:rPr>
          <w:rFonts w:eastAsia="Arial"/>
          <w:sz w:val="24"/>
          <w:szCs w:val="24"/>
        </w:rPr>
        <w:t>Izdelek ima veliko pomanjkljivosti, je neustrezen glede na kriterije in navodila. Dijak navaja in pojasni le temeljne informacije. V minimalnem obsegu zahtevanega in / ali ob podpornih vprašanjih dijak ponovi, navede, našteje, prepozna … Ne zna navesti ustreznih primerov, razložiti snovi s svojimi besedami. Veliko je jezikovnih napak.</w:t>
      </w:r>
    </w:p>
    <w:p w14:paraId="465D7634" w14:textId="77777777" w:rsidR="00B37D64" w:rsidRPr="00B37D64" w:rsidRDefault="00B37D64" w:rsidP="00B37D64">
      <w:pPr>
        <w:spacing w:line="360" w:lineRule="auto"/>
        <w:ind w:left="7"/>
        <w:rPr>
          <w:rFonts w:eastAsia="Arial"/>
          <w:b/>
          <w:sz w:val="24"/>
          <w:szCs w:val="24"/>
        </w:rPr>
      </w:pPr>
    </w:p>
    <w:p w14:paraId="0A8C8821" w14:textId="77777777" w:rsidR="00B37D64" w:rsidRPr="00B37D64" w:rsidRDefault="00B37D64" w:rsidP="00B37D64">
      <w:pPr>
        <w:spacing w:line="360" w:lineRule="auto"/>
        <w:ind w:left="7"/>
        <w:rPr>
          <w:rFonts w:eastAsia="Arial"/>
          <w:sz w:val="24"/>
          <w:szCs w:val="24"/>
        </w:rPr>
      </w:pPr>
      <w:r w:rsidRPr="00B37D64">
        <w:rPr>
          <w:rFonts w:eastAsia="Arial"/>
          <w:b/>
          <w:sz w:val="24"/>
          <w:szCs w:val="24"/>
        </w:rPr>
        <w:t xml:space="preserve">Dobro 3 </w:t>
      </w:r>
    </w:p>
    <w:p w14:paraId="4C4F084B" w14:textId="77777777" w:rsidR="00B37D64" w:rsidRPr="00B37D64" w:rsidRDefault="00B37D64" w:rsidP="00B37D64">
      <w:pPr>
        <w:spacing w:line="360" w:lineRule="auto"/>
        <w:ind w:left="7" w:right="120"/>
        <w:rPr>
          <w:rFonts w:eastAsia="Arial"/>
          <w:sz w:val="24"/>
          <w:szCs w:val="24"/>
        </w:rPr>
      </w:pPr>
      <w:r w:rsidRPr="00B37D64">
        <w:rPr>
          <w:rFonts w:eastAsia="Arial"/>
          <w:sz w:val="24"/>
          <w:szCs w:val="24"/>
        </w:rPr>
        <w:t>Izdelek je ustrezen. Dijak uporablja ustrezno terminologijo, opredeli osnovne ključne pojme, analizira in povezuje informacije, vendar pomanjkljivo. Ponovi in razume, kar je slišal oz. si zapisal ob razlagi, a zgolj šolski, neustvarjalni primeri. Naloga je jezikovno ustrezna.</w:t>
      </w:r>
    </w:p>
    <w:p w14:paraId="0EFE08D4" w14:textId="77777777" w:rsidR="00B37D64" w:rsidRPr="00B37D64" w:rsidRDefault="00B37D64" w:rsidP="00B37D64">
      <w:pPr>
        <w:spacing w:line="360" w:lineRule="auto"/>
        <w:ind w:left="7"/>
        <w:rPr>
          <w:rFonts w:eastAsia="Arial"/>
          <w:b/>
          <w:sz w:val="24"/>
          <w:szCs w:val="24"/>
        </w:rPr>
      </w:pPr>
    </w:p>
    <w:p w14:paraId="42A56FDA" w14:textId="77777777" w:rsidR="00B37D64" w:rsidRPr="00B37D64" w:rsidRDefault="00B37D64" w:rsidP="00B37D64">
      <w:pPr>
        <w:spacing w:line="360" w:lineRule="auto"/>
        <w:ind w:left="7"/>
        <w:rPr>
          <w:rFonts w:eastAsia="Arial"/>
          <w:b/>
          <w:sz w:val="24"/>
          <w:szCs w:val="24"/>
        </w:rPr>
      </w:pPr>
    </w:p>
    <w:p w14:paraId="5FC0D8EF" w14:textId="77777777" w:rsidR="00B37D64" w:rsidRPr="00B37D64" w:rsidRDefault="00B37D64" w:rsidP="00B37D64">
      <w:pPr>
        <w:spacing w:line="360" w:lineRule="auto"/>
        <w:ind w:left="7"/>
        <w:rPr>
          <w:rFonts w:eastAsia="Arial"/>
          <w:b/>
          <w:sz w:val="24"/>
          <w:szCs w:val="24"/>
        </w:rPr>
      </w:pPr>
    </w:p>
    <w:p w14:paraId="044F2165" w14:textId="77777777" w:rsidR="00B37D64" w:rsidRPr="00B37D64" w:rsidRDefault="00B37D64" w:rsidP="00B37D64">
      <w:pPr>
        <w:spacing w:line="360" w:lineRule="auto"/>
        <w:ind w:left="7"/>
        <w:rPr>
          <w:rFonts w:eastAsia="Arial"/>
          <w:sz w:val="24"/>
          <w:szCs w:val="24"/>
        </w:rPr>
      </w:pPr>
      <w:r w:rsidRPr="00B37D64">
        <w:rPr>
          <w:rFonts w:eastAsia="Arial"/>
          <w:b/>
          <w:sz w:val="24"/>
          <w:szCs w:val="24"/>
        </w:rPr>
        <w:lastRenderedPageBreak/>
        <w:t>Prav dobro 4</w:t>
      </w:r>
      <w:r w:rsidRPr="00B37D64">
        <w:rPr>
          <w:rFonts w:eastAsia="Arial"/>
          <w:sz w:val="24"/>
          <w:szCs w:val="24"/>
        </w:rPr>
        <w:t xml:space="preserve"> </w:t>
      </w:r>
    </w:p>
    <w:p w14:paraId="6AC0C7A0" w14:textId="77777777" w:rsidR="00B37D64" w:rsidRPr="00B37D64" w:rsidRDefault="00B37D64" w:rsidP="00B37D64">
      <w:pPr>
        <w:spacing w:line="360" w:lineRule="auto"/>
        <w:ind w:left="7" w:right="220"/>
        <w:rPr>
          <w:rFonts w:eastAsia="Arial"/>
          <w:sz w:val="24"/>
          <w:szCs w:val="24"/>
        </w:rPr>
      </w:pPr>
      <w:r w:rsidRPr="00B37D64">
        <w:rPr>
          <w:rFonts w:eastAsia="Arial"/>
          <w:sz w:val="24"/>
          <w:szCs w:val="24"/>
        </w:rPr>
        <w:t>Izdelek je dober. Dijak jasno opredeljuje in razume  pojme, informacije ustrezno povezuje in argumentira. Uporablja strokovno terminologijo. Opiše, razloži, utemelji … s svojimi besedami, ilustrira na originalnem primeru, vendar z občasnimi pomanjkljivostmi. Naloga je jezikovno dobra.</w:t>
      </w:r>
    </w:p>
    <w:p w14:paraId="00B73E37" w14:textId="77777777" w:rsidR="00B37D64" w:rsidRPr="00B37D64" w:rsidRDefault="00B37D64" w:rsidP="00B37D64">
      <w:pPr>
        <w:spacing w:line="360" w:lineRule="auto"/>
        <w:ind w:left="7"/>
        <w:rPr>
          <w:rFonts w:eastAsia="Arial"/>
          <w:b/>
          <w:sz w:val="24"/>
          <w:szCs w:val="24"/>
        </w:rPr>
      </w:pPr>
    </w:p>
    <w:p w14:paraId="10DA657A" w14:textId="77777777" w:rsidR="00B37D64" w:rsidRPr="00B37D64" w:rsidRDefault="00B37D64" w:rsidP="00B37D64">
      <w:pPr>
        <w:spacing w:line="360" w:lineRule="auto"/>
        <w:ind w:left="7"/>
        <w:rPr>
          <w:rFonts w:eastAsia="Arial"/>
          <w:sz w:val="24"/>
          <w:szCs w:val="24"/>
        </w:rPr>
      </w:pPr>
      <w:r w:rsidRPr="00B37D64">
        <w:rPr>
          <w:rFonts w:eastAsia="Arial"/>
          <w:b/>
          <w:sz w:val="24"/>
          <w:szCs w:val="24"/>
        </w:rPr>
        <w:t xml:space="preserve">Odlično 5 </w:t>
      </w:r>
    </w:p>
    <w:p w14:paraId="2573B438" w14:textId="77777777" w:rsidR="00B37D64" w:rsidRPr="00B37D64" w:rsidRDefault="00B37D64" w:rsidP="00B37D64">
      <w:pPr>
        <w:spacing w:line="360" w:lineRule="auto"/>
        <w:ind w:left="7" w:right="40"/>
        <w:rPr>
          <w:rFonts w:eastAsia="Arial"/>
          <w:sz w:val="24"/>
          <w:szCs w:val="24"/>
        </w:rPr>
      </w:pPr>
      <w:r w:rsidRPr="00B37D64">
        <w:rPr>
          <w:rFonts w:eastAsia="Arial"/>
          <w:sz w:val="24"/>
          <w:szCs w:val="24"/>
        </w:rPr>
        <w:t>Izdelek je zelo dober. Dijak jasno in podrobno opredeljuje in pojasnjuje pojme, informacije ustrezno povezuje in argumentira, analizira in sintetizira. Ugotovitve ustrezno primerja in kritično vrednoti</w:t>
      </w:r>
      <w:r w:rsidRPr="00B37D64">
        <w:rPr>
          <w:rFonts w:ascii="Arial" w:eastAsia="Arial" w:hAnsi="Arial"/>
          <w:sz w:val="24"/>
          <w:szCs w:val="24"/>
        </w:rPr>
        <w:t xml:space="preserve">. </w:t>
      </w:r>
      <w:r w:rsidRPr="00B37D64">
        <w:rPr>
          <w:rFonts w:eastAsia="Arial"/>
          <w:sz w:val="24"/>
          <w:szCs w:val="24"/>
        </w:rPr>
        <w:t>Jezikovno je naloga zelo dobra.</w:t>
      </w:r>
    </w:p>
    <w:p w14:paraId="62D57E7A" w14:textId="77777777" w:rsidR="00B37D64" w:rsidRDefault="00B37D64" w:rsidP="00B37D64">
      <w:pPr>
        <w:pStyle w:val="Naslov6"/>
        <w:jc w:val="both"/>
        <w:rPr>
          <w:rFonts w:ascii="Times New Roman" w:hAnsi="Times New Roman"/>
          <w:sz w:val="24"/>
          <w:szCs w:val="24"/>
        </w:rPr>
      </w:pPr>
    </w:p>
    <w:p w14:paraId="38C3F92F" w14:textId="77777777"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13B64DA" w14:textId="77777777" w:rsidR="00EF0E1B" w:rsidRPr="00EF0E1B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14:paraId="6E98E4CC" w14:textId="77777777" w:rsidR="00EF0E1B" w:rsidRPr="00EF0E1B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14:paraId="7A8E4BA2" w14:textId="77777777" w:rsidR="00A83993" w:rsidRDefault="00A83993"/>
    <w:sectPr w:rsidR="00A83993" w:rsidSect="003117D4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201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1B"/>
    <w:rsid w:val="00457CF3"/>
    <w:rsid w:val="00A83993"/>
    <w:rsid w:val="00B37D64"/>
    <w:rsid w:val="00B666D3"/>
    <w:rsid w:val="00E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908E"/>
  <w15:chartTrackingRefBased/>
  <w15:docId w15:val="{D59A9FC4-E462-4B31-BE44-332EBFB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semiHidden/>
    <w:unhideWhenUsed/>
    <w:qFormat/>
    <w:rsid w:val="00B37D6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B37D64"/>
    <w:rPr>
      <w:rFonts w:ascii="Calibri" w:eastAsia="Times New Roman" w:hAnsi="Calibri" w:cs="Times New Roman"/>
      <w:b/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MLAKAR ANDREJA</cp:lastModifiedBy>
  <cp:revision>2</cp:revision>
  <dcterms:created xsi:type="dcterms:W3CDTF">2024-01-28T15:11:00Z</dcterms:created>
  <dcterms:modified xsi:type="dcterms:W3CDTF">2024-01-28T15:11:00Z</dcterms:modified>
</cp:coreProperties>
</file>