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06F57" w14:textId="40FA257E" w:rsidR="00910836" w:rsidRPr="00592298" w:rsidRDefault="00592298">
      <w:pPr>
        <w:rPr>
          <w:rFonts w:ascii="Times New Roman" w:hAnsi="Times New Roman" w:cs="Times New Roman"/>
          <w:sz w:val="32"/>
          <w:szCs w:val="32"/>
          <w:highlight w:val="yellow"/>
        </w:rPr>
      </w:pPr>
      <w:r w:rsidRPr="00592298">
        <w:rPr>
          <w:rFonts w:ascii="Times New Roman" w:hAnsi="Times New Roman" w:cs="Times New Roman"/>
          <w:sz w:val="32"/>
          <w:szCs w:val="32"/>
          <w:highlight w:val="yellow"/>
        </w:rPr>
        <w:t>Razsežnosti globalnih neenakosti</w:t>
      </w:r>
      <w:r w:rsidRPr="00592298">
        <w:rPr>
          <w:rFonts w:ascii="Times New Roman" w:hAnsi="Times New Roman" w:cs="Times New Roman"/>
          <w:sz w:val="32"/>
          <w:szCs w:val="32"/>
          <w:highlight w:val="yellow"/>
        </w:rPr>
        <w:br/>
      </w:r>
    </w:p>
    <w:p w14:paraId="3348F43A" w14:textId="27F5683E" w:rsidR="00592298" w:rsidRDefault="00592298" w:rsidP="00592298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92298">
        <w:rPr>
          <w:rFonts w:ascii="Times New Roman" w:hAnsi="Times New Roman" w:cs="Times New Roman"/>
          <w:sz w:val="24"/>
          <w:szCs w:val="24"/>
          <w:highlight w:val="yellow"/>
        </w:rPr>
        <w:t>20% najbogatejših razpolaga z 80% svetovnega prihodka</w:t>
      </w:r>
    </w:p>
    <w:p w14:paraId="0CACE77F" w14:textId="77777777" w:rsidR="00592298" w:rsidRPr="00592298" w:rsidRDefault="00592298" w:rsidP="00592298">
      <w:pPr>
        <w:pStyle w:val="Odstavekseznama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E9CE801" w14:textId="78123F3F" w:rsidR="00592298" w:rsidRDefault="00592298" w:rsidP="00592298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92298">
        <w:rPr>
          <w:rFonts w:ascii="Times New Roman" w:hAnsi="Times New Roman" w:cs="Times New Roman"/>
          <w:sz w:val="24"/>
          <w:szCs w:val="24"/>
          <w:highlight w:val="yellow"/>
        </w:rPr>
        <w:t>20% najrevnejših razpolaga z 1% svetovnega prihodka</w:t>
      </w:r>
    </w:p>
    <w:p w14:paraId="075AE21A" w14:textId="77777777" w:rsidR="00592298" w:rsidRPr="00592298" w:rsidRDefault="00592298" w:rsidP="00592298">
      <w:pPr>
        <w:pStyle w:val="Odstavekseznama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F11579C" w14:textId="77777777" w:rsidR="00592298" w:rsidRPr="00592298" w:rsidRDefault="00592298" w:rsidP="00592298">
      <w:pPr>
        <w:pStyle w:val="Odstavekseznama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0383A55" w14:textId="7A0DFBE0" w:rsidR="00592298" w:rsidRPr="00592298" w:rsidRDefault="00592298" w:rsidP="00592298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92298">
        <w:rPr>
          <w:rFonts w:ascii="Times New Roman" w:hAnsi="Times New Roman" w:cs="Times New Roman"/>
          <w:sz w:val="24"/>
          <w:szCs w:val="24"/>
          <w:highlight w:val="yellow"/>
        </w:rPr>
        <w:t>preostalih 60% svetovnega prebivalstva razpolaga z 19% svetovnega prihodka</w:t>
      </w:r>
    </w:p>
    <w:p w14:paraId="1822C199" w14:textId="0EBC9CD2" w:rsidR="00592298" w:rsidRPr="00592298" w:rsidRDefault="00592298" w:rsidP="00592298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592298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Pr="00592298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592298">
        <w:rPr>
          <w:rFonts w:ascii="Times New Roman" w:hAnsi="Times New Roman" w:cs="Times New Roman"/>
          <w:sz w:val="24"/>
          <w:szCs w:val="24"/>
          <w:highlight w:val="yellow"/>
        </w:rPr>
        <w:t xml:space="preserve">življenjski standard prebivalcev bogatih dežel, ki živijo pod pragom relativne  </w:t>
      </w:r>
    </w:p>
    <w:p w14:paraId="577D1742" w14:textId="74D8DC1C" w:rsidR="00592298" w:rsidRPr="00592298" w:rsidRDefault="00592298" w:rsidP="00592298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592298">
        <w:rPr>
          <w:rFonts w:ascii="Times New Roman" w:hAnsi="Times New Roman" w:cs="Times New Roman"/>
          <w:sz w:val="24"/>
          <w:szCs w:val="24"/>
          <w:highlight w:val="yellow"/>
        </w:rPr>
        <w:t xml:space="preserve">       </w:t>
      </w:r>
      <w:r w:rsidRPr="00592298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592298">
        <w:rPr>
          <w:rFonts w:ascii="Times New Roman" w:hAnsi="Times New Roman" w:cs="Times New Roman"/>
          <w:sz w:val="24"/>
          <w:szCs w:val="24"/>
          <w:highlight w:val="yellow"/>
        </w:rPr>
        <w:t>revščine presega življenjski standard večine svetovnega prebivalstva</w:t>
      </w:r>
      <w:r w:rsidRPr="00592298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3824E48C" w14:textId="7A60AAA5" w:rsidR="00592298" w:rsidRPr="00592298" w:rsidRDefault="00592298" w:rsidP="00592298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BD02FA2" w14:textId="77777777" w:rsidR="00592298" w:rsidRPr="00592298" w:rsidRDefault="00592298" w:rsidP="00592298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92298">
        <w:rPr>
          <w:rFonts w:ascii="Times New Roman" w:hAnsi="Times New Roman" w:cs="Times New Roman"/>
          <w:sz w:val="24"/>
          <w:szCs w:val="24"/>
          <w:highlight w:val="yellow"/>
        </w:rPr>
        <w:t xml:space="preserve">Globalne neenakosti so se povečevale v 19. in 20. stoletju, predvsem na račun povečevanja razlik med državami. </w:t>
      </w:r>
    </w:p>
    <w:p w14:paraId="697F6956" w14:textId="0CA3B141" w:rsidR="00592298" w:rsidRPr="00592298" w:rsidRDefault="00592298" w:rsidP="00592298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92298">
        <w:rPr>
          <w:rFonts w:ascii="Times New Roman" w:hAnsi="Times New Roman" w:cs="Times New Roman"/>
          <w:sz w:val="24"/>
          <w:szCs w:val="24"/>
          <w:highlight w:val="yellow"/>
        </w:rPr>
        <w:t>Neenakosti znotraj razvitih držav so se tekom 20. st</w:t>
      </w:r>
      <w:r w:rsidRPr="00592298">
        <w:rPr>
          <w:rFonts w:ascii="Times New Roman" w:hAnsi="Times New Roman" w:cs="Times New Roman"/>
          <w:sz w:val="24"/>
          <w:szCs w:val="24"/>
          <w:highlight w:val="yellow"/>
        </w:rPr>
        <w:t>oletja</w:t>
      </w:r>
      <w:r w:rsidRPr="00592298">
        <w:rPr>
          <w:rFonts w:ascii="Times New Roman" w:hAnsi="Times New Roman" w:cs="Times New Roman"/>
          <w:sz w:val="24"/>
          <w:szCs w:val="24"/>
          <w:highlight w:val="yellow"/>
        </w:rPr>
        <w:t xml:space="preserve"> zmanjšale.  </w:t>
      </w:r>
    </w:p>
    <w:p w14:paraId="06ED392B" w14:textId="55B6E70F" w:rsidR="00592298" w:rsidRPr="00592298" w:rsidRDefault="00592298" w:rsidP="00592298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C26363E" w14:textId="77777777" w:rsidR="00592298" w:rsidRPr="00592298" w:rsidRDefault="00592298" w:rsidP="00592298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92298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592298">
        <w:rPr>
          <w:rFonts w:ascii="Times New Roman" w:hAnsi="Times New Roman" w:cs="Times New Roman"/>
          <w:sz w:val="24"/>
          <w:szCs w:val="24"/>
          <w:highlight w:val="yellow"/>
        </w:rPr>
        <w:t xml:space="preserve">Sprememba trenda v zadnjih letih: </w:t>
      </w:r>
    </w:p>
    <w:p w14:paraId="60FBEF05" w14:textId="77777777" w:rsidR="00592298" w:rsidRPr="00592298" w:rsidRDefault="00592298" w:rsidP="00592298">
      <w:pPr>
        <w:pStyle w:val="Odstavekseznama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74CDEFE" w14:textId="2B136435" w:rsidR="00592298" w:rsidRPr="00592298" w:rsidRDefault="00592298" w:rsidP="00592298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92298">
        <w:rPr>
          <w:rFonts w:ascii="Times New Roman" w:hAnsi="Times New Roman" w:cs="Times New Roman"/>
          <w:sz w:val="24"/>
          <w:szCs w:val="24"/>
          <w:highlight w:val="yellow"/>
        </w:rPr>
        <w:t xml:space="preserve">razkorak med najbogatejšimi in revnimi se še vedno povečuje, </w:t>
      </w:r>
    </w:p>
    <w:p w14:paraId="22FA5AB3" w14:textId="77777777" w:rsidR="00592298" w:rsidRPr="00592298" w:rsidRDefault="00592298" w:rsidP="00592298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92298">
        <w:rPr>
          <w:rFonts w:ascii="Times New Roman" w:hAnsi="Times New Roman" w:cs="Times New Roman"/>
          <w:sz w:val="24"/>
          <w:szCs w:val="24"/>
          <w:highlight w:val="yellow"/>
        </w:rPr>
        <w:t xml:space="preserve">mednarodna neenakost (razlike med državami) se zmanjšuje, </w:t>
      </w:r>
    </w:p>
    <w:p w14:paraId="64CB0C61" w14:textId="2A233022" w:rsidR="00592298" w:rsidRPr="00592298" w:rsidRDefault="00592298" w:rsidP="00592298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92298">
        <w:rPr>
          <w:rFonts w:ascii="Times New Roman" w:hAnsi="Times New Roman" w:cs="Times New Roman"/>
          <w:sz w:val="24"/>
          <w:szCs w:val="24"/>
          <w:highlight w:val="yellow"/>
        </w:rPr>
        <w:t>medtem ko se razlike znotraj držav povečujejo, tako v razvitem kot nerazvitem svetu</w:t>
      </w:r>
    </w:p>
    <w:p w14:paraId="778ED98B" w14:textId="3E3CAB92" w:rsidR="00592298" w:rsidRPr="00592298" w:rsidRDefault="00592298" w:rsidP="00592298">
      <w:pPr>
        <w:rPr>
          <w:rFonts w:ascii="Times New Roman" w:hAnsi="Times New Roman" w:cs="Times New Roman"/>
          <w:sz w:val="24"/>
          <w:szCs w:val="24"/>
        </w:rPr>
      </w:pPr>
    </w:p>
    <w:p w14:paraId="388EE678" w14:textId="77777777" w:rsidR="00592298" w:rsidRPr="00592298" w:rsidRDefault="00592298" w:rsidP="00592298">
      <w:pPr>
        <w:rPr>
          <w:rFonts w:ascii="Times New Roman" w:hAnsi="Times New Roman" w:cs="Times New Roman"/>
          <w:sz w:val="24"/>
          <w:szCs w:val="24"/>
        </w:rPr>
      </w:pPr>
    </w:p>
    <w:sectPr w:rsidR="00592298" w:rsidRPr="00592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7430A"/>
    <w:multiLevelType w:val="hybridMultilevel"/>
    <w:tmpl w:val="9B42BEBE"/>
    <w:lvl w:ilvl="0" w:tplc="65DC06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E2470C"/>
    <w:multiLevelType w:val="hybridMultilevel"/>
    <w:tmpl w:val="E070C0AC"/>
    <w:lvl w:ilvl="0" w:tplc="39BAEA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298"/>
    <w:rsid w:val="00592298"/>
    <w:rsid w:val="0091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86919"/>
  <w15:chartTrackingRefBased/>
  <w15:docId w15:val="{5ADC9AEF-764E-479C-BAFC-197EE6193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92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1</cp:revision>
  <dcterms:created xsi:type="dcterms:W3CDTF">2026-09-25T09:41:00Z</dcterms:created>
  <dcterms:modified xsi:type="dcterms:W3CDTF">2026-09-25T09:46:00Z</dcterms:modified>
</cp:coreProperties>
</file>