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33" w:rsidRDefault="00C11D38">
      <w:pPr>
        <w:rPr>
          <w:rFonts w:asciiTheme="majorHAnsi" w:eastAsiaTheme="majorEastAsia" w:hAnsi="Calibri Light" w:cstheme="majorBidi"/>
          <w:color w:val="FF0000"/>
          <w:kern w:val="24"/>
          <w:sz w:val="28"/>
          <w:szCs w:val="28"/>
        </w:rPr>
      </w:pPr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</w:rPr>
        <w:t>Vaja:</w:t>
      </w:r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</w:rPr>
        <w:br/>
        <w:t xml:space="preserve">- izberi svojo </w:t>
      </w:r>
      <w:r w:rsidRPr="00C11D38">
        <w:rPr>
          <w:rFonts w:asciiTheme="majorHAnsi" w:eastAsiaTheme="majorEastAsia" w:hAnsi="Calibri Light" w:cstheme="majorBidi"/>
          <w:b/>
          <w:bCs/>
          <w:color w:val="FF0000"/>
          <w:kern w:val="24"/>
          <w:sz w:val="28"/>
          <w:szCs w:val="28"/>
          <w:u w:val="single"/>
        </w:rPr>
        <w:t>blagovno skupino</w:t>
      </w:r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</w:rPr>
        <w:t xml:space="preserve">, jo razčleni na </w:t>
      </w:r>
      <w:r w:rsidRPr="00C11D38">
        <w:rPr>
          <w:rFonts w:asciiTheme="majorHAnsi" w:eastAsiaTheme="majorEastAsia" w:hAnsi="Calibri Light" w:cstheme="majorBidi"/>
          <w:b/>
          <w:bCs/>
          <w:color w:val="FF0000"/>
          <w:kern w:val="24"/>
          <w:sz w:val="28"/>
          <w:szCs w:val="28"/>
          <w:u w:val="single"/>
        </w:rPr>
        <w:t xml:space="preserve">podskupine, </w:t>
      </w:r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</w:rPr>
        <w:t xml:space="preserve">na </w:t>
      </w:r>
      <w:r w:rsidRPr="00C11D38">
        <w:rPr>
          <w:rFonts w:asciiTheme="majorHAnsi" w:eastAsiaTheme="majorEastAsia" w:hAnsi="Calibri Light" w:cstheme="majorBidi"/>
          <w:b/>
          <w:bCs/>
          <w:color w:val="FF0000"/>
          <w:kern w:val="24"/>
          <w:sz w:val="28"/>
          <w:szCs w:val="28"/>
          <w:u w:val="single"/>
        </w:rPr>
        <w:t>segmente</w:t>
      </w:r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</w:rPr>
        <w:t xml:space="preserve"> (skupine izdelkov) in</w:t>
      </w:r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  <w:u w:val="single"/>
        </w:rPr>
        <w:t xml:space="preserve"> </w:t>
      </w:r>
      <w:proofErr w:type="spellStart"/>
      <w:r w:rsidRPr="00C11D38">
        <w:rPr>
          <w:rFonts w:asciiTheme="majorHAnsi" w:eastAsiaTheme="majorEastAsia" w:hAnsi="Calibri Light" w:cstheme="majorBidi"/>
          <w:b/>
          <w:bCs/>
          <w:color w:val="FF0000"/>
          <w:kern w:val="24"/>
          <w:sz w:val="28"/>
          <w:szCs w:val="28"/>
          <w:u w:val="single"/>
        </w:rPr>
        <w:t>podsegmente</w:t>
      </w:r>
      <w:proofErr w:type="spellEnd"/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  <w:u w:val="single"/>
        </w:rPr>
        <w:t xml:space="preserve"> </w:t>
      </w:r>
      <w:r w:rsidRPr="00C11D38">
        <w:rPr>
          <w:rFonts w:asciiTheme="majorHAnsi" w:eastAsiaTheme="majorEastAsia" w:hAnsi="Calibri Light" w:cstheme="majorBidi"/>
          <w:color w:val="FF0000"/>
          <w:kern w:val="24"/>
          <w:sz w:val="28"/>
          <w:szCs w:val="28"/>
        </w:rPr>
        <w:t>(podskupine izdelkov) ter vse opiši</w:t>
      </w:r>
    </w:p>
    <w:p w:rsidR="00C11D38" w:rsidRPr="00C11D38" w:rsidRDefault="00C11D38" w:rsidP="00C11D38">
      <w:pPr>
        <w:pStyle w:val="Navadensplet"/>
        <w:spacing w:before="200" w:beforeAutospacing="0" w:after="0" w:afterAutospacing="0" w:line="216" w:lineRule="auto"/>
      </w:pP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Navodila: Pripravi predstavitev (glej navodila za predstavitev v spletni učilnici):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1 diapozitiv 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naslovna stran 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(glej navodila za predstavitev)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2 diapozitiv: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Razčlenitev blagovne skupine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3 diapozitiv 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Blagovna skupina (napiši ime): 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slika in opis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4 diapozitiv: 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1 podskupina (napiši ime)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: slika in opis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5 diapozitiv: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2 podskupina (napiši ime)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: slika in opis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6 diapozitiv: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1 segment (napiši ime)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: slika in opis</w:t>
      </w:r>
      <w:bookmarkStart w:id="0" w:name="_GoBack"/>
      <w:bookmarkEnd w:id="0"/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7 diapozitiv: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2 segment (napiši ime)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: slika in opis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8 diapozitiv: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1 </w:t>
      </w:r>
      <w:proofErr w:type="spellStart"/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podsegment</w:t>
      </w:r>
      <w:proofErr w:type="spellEnd"/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 (napiši ime)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: slika in opis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9 diapozitiv: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2 </w:t>
      </w:r>
      <w:proofErr w:type="spellStart"/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podsegment</w:t>
      </w:r>
      <w:proofErr w:type="spellEnd"/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 xml:space="preserve"> (napiši ime)</w:t>
      </w:r>
      <w:r w:rsidRPr="00C11D38">
        <w:rPr>
          <w:rFonts w:asciiTheme="minorHAnsi" w:eastAsiaTheme="minorEastAsia" w:hAnsi="Calibri" w:cstheme="minorBidi"/>
          <w:color w:val="7030A0"/>
          <w:kern w:val="24"/>
        </w:rPr>
        <w:t>: slika in opis</w:t>
      </w:r>
    </w:p>
    <w:p w:rsidR="00C11D38" w:rsidRPr="00C11D38" w:rsidRDefault="00C11D38" w:rsidP="00C11D38">
      <w:pPr>
        <w:pStyle w:val="Odstavekseznama"/>
        <w:numPr>
          <w:ilvl w:val="0"/>
          <w:numId w:val="1"/>
        </w:numPr>
        <w:spacing w:line="216" w:lineRule="auto"/>
      </w:pPr>
      <w:r w:rsidRPr="00C11D38">
        <w:rPr>
          <w:rFonts w:asciiTheme="minorHAnsi" w:eastAsiaTheme="minorEastAsia" w:hAnsi="Calibri" w:cstheme="minorBidi"/>
          <w:color w:val="7030A0"/>
          <w:kern w:val="24"/>
        </w:rPr>
        <w:t xml:space="preserve">10 diapozitiv: </w:t>
      </w:r>
      <w:r w:rsidRPr="00C11D38">
        <w:rPr>
          <w:rFonts w:asciiTheme="minorHAnsi" w:eastAsiaTheme="minorEastAsia" w:hAnsi="Calibri" w:cstheme="minorBidi"/>
          <w:b/>
          <w:bCs/>
          <w:color w:val="7030A0"/>
          <w:kern w:val="24"/>
        </w:rPr>
        <w:t>Viri in literatura</w:t>
      </w:r>
    </w:p>
    <w:p w:rsidR="00C11D38" w:rsidRPr="00C11D38" w:rsidRDefault="00C11D38">
      <w:pPr>
        <w:rPr>
          <w:sz w:val="28"/>
          <w:szCs w:val="28"/>
        </w:rPr>
      </w:pPr>
    </w:p>
    <w:sectPr w:rsidR="00C11D38" w:rsidRPr="00C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272E1"/>
    <w:multiLevelType w:val="hybridMultilevel"/>
    <w:tmpl w:val="F94C99E6"/>
    <w:lvl w:ilvl="0" w:tplc="7554B8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7EEE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0E5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4EF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D41D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0EF7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8A3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7C62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CC5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38"/>
    <w:rsid w:val="00C11D38"/>
    <w:rsid w:val="00E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086D"/>
  <w15:chartTrackingRefBased/>
  <w15:docId w15:val="{BE277528-4747-415C-82FF-A8C8163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1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1D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Uporabnik-pouk</dc:creator>
  <cp:keywords/>
  <dc:description/>
  <cp:lastModifiedBy>Uporabnik-pouk</cp:lastModifiedBy>
  <cp:revision>1</cp:revision>
  <dcterms:created xsi:type="dcterms:W3CDTF">2025-02-28T09:19:00Z</dcterms:created>
  <dcterms:modified xsi:type="dcterms:W3CDTF">2025-02-28T09:20:00Z</dcterms:modified>
</cp:coreProperties>
</file>