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296" w:rsidRPr="00934296" w:rsidRDefault="00934296" w:rsidP="00934296">
      <w:pPr>
        <w:rPr>
          <w:b/>
          <w:spacing w:val="44"/>
          <w:sz w:val="44"/>
          <w:szCs w:val="44"/>
        </w:rPr>
      </w:pPr>
      <w:bookmarkStart w:id="0" w:name="_GoBack"/>
      <w:bookmarkEnd w:id="0"/>
      <w:r w:rsidRPr="00934296">
        <w:rPr>
          <w:b/>
          <w:spacing w:val="44"/>
          <w:sz w:val="44"/>
          <w:szCs w:val="44"/>
          <w:highlight w:val="yellow"/>
        </w:rPr>
        <w:t>PROCESI SOCIALIZACIJE</w:t>
      </w:r>
    </w:p>
    <w:p w:rsidR="00934296" w:rsidRDefault="00934296" w:rsidP="00934296">
      <w:pPr>
        <w:jc w:val="both"/>
        <w:rPr>
          <w:sz w:val="32"/>
          <w:szCs w:val="32"/>
        </w:rPr>
      </w:pPr>
    </w:p>
    <w:p w:rsidR="00934296" w:rsidRDefault="00934296" w:rsidP="00934296">
      <w:pPr>
        <w:jc w:val="both"/>
        <w:rPr>
          <w:sz w:val="32"/>
          <w:szCs w:val="32"/>
        </w:rPr>
      </w:pPr>
    </w:p>
    <w:p w:rsidR="00934296" w:rsidRPr="005B58DE" w:rsidRDefault="00934296" w:rsidP="00934296">
      <w:pPr>
        <w:numPr>
          <w:ilvl w:val="0"/>
          <w:numId w:val="2"/>
        </w:numPr>
        <w:jc w:val="both"/>
        <w:rPr>
          <w:b/>
          <w:sz w:val="32"/>
          <w:szCs w:val="32"/>
          <w:highlight w:val="yellow"/>
        </w:rPr>
      </w:pPr>
      <w:r w:rsidRPr="005B58DE">
        <w:rPr>
          <w:b/>
          <w:sz w:val="32"/>
          <w:szCs w:val="32"/>
          <w:highlight w:val="yellow"/>
        </w:rPr>
        <w:t>PRIMARNA SOCIALIZACIJA</w:t>
      </w:r>
    </w:p>
    <w:p w:rsidR="00934296" w:rsidRDefault="00934296" w:rsidP="00934296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934296" w:rsidRP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  <w:highlight w:val="yellow"/>
        </w:rPr>
      </w:pPr>
      <w:r w:rsidRPr="00934296">
        <w:rPr>
          <w:sz w:val="32"/>
          <w:szCs w:val="32"/>
          <w:highlight w:val="yellow"/>
        </w:rPr>
        <w:t>poteka v zgodnjem otroštvu, ko je otrok še popolnoma nesamostojen in odvisen</w:t>
      </w:r>
    </w:p>
    <w:p w:rsidR="00934296" w:rsidRP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  <w:highlight w:val="yellow"/>
        </w:rPr>
      </w:pPr>
      <w:r w:rsidRPr="00934296">
        <w:rPr>
          <w:sz w:val="32"/>
          <w:szCs w:val="32"/>
          <w:highlight w:val="yellow"/>
        </w:rPr>
        <w:t>dejavnika socializacije sta družina in skupina vrstnikov</w:t>
      </w:r>
    </w:p>
    <w:p w:rsidR="00934296" w:rsidRP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  <w:highlight w:val="yellow"/>
        </w:rPr>
      </w:pPr>
      <w:r w:rsidRPr="00934296">
        <w:rPr>
          <w:sz w:val="32"/>
          <w:szCs w:val="32"/>
          <w:highlight w:val="yellow"/>
        </w:rPr>
        <w:t>odnosi so intimni, spontani in neformalni</w:t>
      </w:r>
    </w:p>
    <w:p w:rsid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otrok spoznava temeljna družbena pravila in se razvija kot osebnost</w:t>
      </w:r>
    </w:p>
    <w:p w:rsidR="00934296" w:rsidRP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  <w:highlight w:val="yellow"/>
        </w:rPr>
      </w:pPr>
      <w:r w:rsidRPr="00934296">
        <w:rPr>
          <w:sz w:val="32"/>
          <w:szCs w:val="32"/>
          <w:highlight w:val="yellow"/>
        </w:rPr>
        <w:t>procesi učenja potekajo s posnemanjem, igranjem vlog, sistemom nagrad in kazni</w:t>
      </w:r>
    </w:p>
    <w:p w:rsid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je razmeroma trajna in nespremenljiva</w:t>
      </w:r>
    </w:p>
    <w:p w:rsidR="00934296" w:rsidRPr="00C54103" w:rsidRDefault="00934296" w:rsidP="00934296">
      <w:pPr>
        <w:numPr>
          <w:ilvl w:val="1"/>
          <w:numId w:val="1"/>
        </w:numPr>
        <w:jc w:val="both"/>
        <w:rPr>
          <w:b/>
          <w:sz w:val="32"/>
          <w:szCs w:val="32"/>
          <w:highlight w:val="yellow"/>
        </w:rPr>
      </w:pPr>
      <w:r w:rsidRPr="00C54103">
        <w:rPr>
          <w:b/>
          <w:sz w:val="32"/>
          <w:szCs w:val="32"/>
          <w:highlight w:val="yellow"/>
        </w:rPr>
        <w:t>vsa kasnejša socializacijska obdobja se vežejo na osnove, ki jih vzpostavi primarna socializacija</w:t>
      </w:r>
    </w:p>
    <w:p w:rsidR="00934296" w:rsidRDefault="00934296" w:rsidP="00934296">
      <w:pPr>
        <w:jc w:val="both"/>
        <w:rPr>
          <w:sz w:val="32"/>
          <w:szCs w:val="32"/>
        </w:rPr>
      </w:pPr>
    </w:p>
    <w:p w:rsidR="00934296" w:rsidRDefault="00934296" w:rsidP="00934296">
      <w:pPr>
        <w:jc w:val="both"/>
        <w:rPr>
          <w:sz w:val="32"/>
          <w:szCs w:val="32"/>
        </w:rPr>
      </w:pPr>
    </w:p>
    <w:p w:rsidR="00934296" w:rsidRPr="005B58DE" w:rsidRDefault="00934296" w:rsidP="00934296">
      <w:pPr>
        <w:numPr>
          <w:ilvl w:val="0"/>
          <w:numId w:val="2"/>
        </w:numPr>
        <w:jc w:val="both"/>
        <w:rPr>
          <w:b/>
          <w:sz w:val="32"/>
          <w:szCs w:val="32"/>
          <w:highlight w:val="yellow"/>
        </w:rPr>
      </w:pPr>
      <w:r w:rsidRPr="005B58DE">
        <w:rPr>
          <w:b/>
          <w:sz w:val="32"/>
          <w:szCs w:val="32"/>
          <w:highlight w:val="yellow"/>
        </w:rPr>
        <w:t>SEKUNDARNA SOCIALIZACIJA</w:t>
      </w:r>
    </w:p>
    <w:p w:rsidR="00934296" w:rsidRDefault="00934296" w:rsidP="00934296">
      <w:pPr>
        <w:jc w:val="both"/>
        <w:rPr>
          <w:sz w:val="32"/>
          <w:szCs w:val="32"/>
        </w:rPr>
      </w:pPr>
    </w:p>
    <w:p w:rsidR="00934296" w:rsidRP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  <w:highlight w:val="yellow"/>
        </w:rPr>
      </w:pPr>
      <w:r w:rsidRPr="00934296">
        <w:rPr>
          <w:sz w:val="32"/>
          <w:szCs w:val="32"/>
          <w:highlight w:val="yellow"/>
        </w:rPr>
        <w:t>vključevanje v bolj zapleteno mrežo različnih skupin, organizacij in institucij</w:t>
      </w:r>
    </w:p>
    <w:p w:rsidR="00934296" w:rsidRP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  <w:highlight w:val="yellow"/>
        </w:rPr>
      </w:pPr>
      <w:r w:rsidRPr="00934296">
        <w:rPr>
          <w:sz w:val="32"/>
          <w:szCs w:val="32"/>
          <w:highlight w:val="yellow"/>
        </w:rPr>
        <w:t>dejavniki socializacije so šola, množični mediji, cerkev,…</w:t>
      </w:r>
    </w:p>
    <w:p w:rsidR="00934296" w:rsidRP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  <w:highlight w:val="yellow"/>
        </w:rPr>
      </w:pPr>
      <w:r w:rsidRPr="00934296">
        <w:rPr>
          <w:sz w:val="32"/>
          <w:szCs w:val="32"/>
          <w:highlight w:val="yellow"/>
        </w:rPr>
        <w:t>odnosi so bolj formalni</w:t>
      </w:r>
    </w:p>
    <w:p w:rsid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</w:rPr>
      </w:pPr>
      <w:r w:rsidRPr="00934296">
        <w:rPr>
          <w:sz w:val="32"/>
          <w:szCs w:val="32"/>
        </w:rPr>
        <w:t xml:space="preserve">čustvene vezi niso več tako trdne </w:t>
      </w:r>
    </w:p>
    <w:p w:rsidR="00934296" w:rsidRDefault="00934296" w:rsidP="00934296">
      <w:pPr>
        <w:jc w:val="both"/>
        <w:rPr>
          <w:sz w:val="32"/>
          <w:szCs w:val="32"/>
        </w:rPr>
      </w:pPr>
    </w:p>
    <w:p w:rsidR="00934296" w:rsidRDefault="00934296" w:rsidP="00934296">
      <w:pPr>
        <w:jc w:val="both"/>
        <w:rPr>
          <w:sz w:val="32"/>
          <w:szCs w:val="32"/>
        </w:rPr>
      </w:pPr>
    </w:p>
    <w:p w:rsidR="00934296" w:rsidRDefault="00934296" w:rsidP="00934296">
      <w:pPr>
        <w:rPr>
          <w:b/>
          <w:sz w:val="32"/>
          <w:szCs w:val="32"/>
        </w:rPr>
      </w:pPr>
      <w:r w:rsidRPr="005B58DE">
        <w:rPr>
          <w:b/>
          <w:sz w:val="32"/>
          <w:szCs w:val="32"/>
          <w:highlight w:val="yellow"/>
        </w:rPr>
        <w:t xml:space="preserve">3. TERCIARNA SOCIALIZACIJA </w:t>
      </w:r>
      <w:r w:rsidRPr="005B58DE">
        <w:rPr>
          <w:b/>
          <w:sz w:val="32"/>
          <w:szCs w:val="32"/>
          <w:highlight w:val="yellow"/>
        </w:rPr>
        <w:softHyphen/>
      </w:r>
      <w:r>
        <w:rPr>
          <w:b/>
          <w:sz w:val="32"/>
          <w:szCs w:val="32"/>
          <w:highlight w:val="yellow"/>
        </w:rPr>
        <w:t>–</w:t>
      </w:r>
      <w:r w:rsidRPr="005B58DE">
        <w:rPr>
          <w:b/>
          <w:sz w:val="32"/>
          <w:szCs w:val="32"/>
          <w:highlight w:val="yellow"/>
        </w:rPr>
        <w:t xml:space="preserve"> SOCIALIZACIJA</w:t>
      </w:r>
      <w:r>
        <w:rPr>
          <w:b/>
          <w:sz w:val="32"/>
          <w:szCs w:val="32"/>
        </w:rPr>
        <w:t xml:space="preserve"> </w:t>
      </w:r>
      <w:r w:rsidRPr="005B58DE">
        <w:rPr>
          <w:b/>
          <w:sz w:val="32"/>
          <w:szCs w:val="32"/>
          <w:highlight w:val="yellow"/>
        </w:rPr>
        <w:t>ODRASLIH</w:t>
      </w:r>
    </w:p>
    <w:p w:rsidR="00934296" w:rsidRDefault="00934296" w:rsidP="00934296">
      <w:pPr>
        <w:jc w:val="both"/>
        <w:rPr>
          <w:sz w:val="32"/>
          <w:szCs w:val="32"/>
        </w:rPr>
      </w:pPr>
    </w:p>
    <w:p w:rsidR="00934296" w:rsidRPr="00934296" w:rsidRDefault="00934296" w:rsidP="00934296">
      <w:pPr>
        <w:numPr>
          <w:ilvl w:val="1"/>
          <w:numId w:val="1"/>
        </w:numPr>
        <w:jc w:val="both"/>
        <w:rPr>
          <w:sz w:val="32"/>
          <w:szCs w:val="32"/>
          <w:highlight w:val="yellow"/>
        </w:rPr>
      </w:pPr>
      <w:r w:rsidRPr="00934296">
        <w:rPr>
          <w:sz w:val="32"/>
          <w:szCs w:val="32"/>
          <w:highlight w:val="yellow"/>
        </w:rPr>
        <w:t>pridobivanje poklicnih izkušenj, prevzemanje starševskih vlog,…</w:t>
      </w:r>
    </w:p>
    <w:p w:rsidR="00934296" w:rsidRDefault="00934296" w:rsidP="00934296">
      <w:pPr>
        <w:jc w:val="both"/>
        <w:rPr>
          <w:sz w:val="32"/>
          <w:szCs w:val="32"/>
        </w:rPr>
      </w:pPr>
    </w:p>
    <w:p w:rsidR="00934296" w:rsidRDefault="00934296" w:rsidP="00934296">
      <w:pPr>
        <w:jc w:val="both"/>
        <w:rPr>
          <w:sz w:val="32"/>
          <w:szCs w:val="32"/>
        </w:rPr>
      </w:pPr>
    </w:p>
    <w:p w:rsidR="00934296" w:rsidRDefault="00934296" w:rsidP="00934296"/>
    <w:p w:rsidR="00934296" w:rsidRPr="00934296" w:rsidRDefault="00934296" w:rsidP="00934296">
      <w:pPr>
        <w:rPr>
          <w:color w:val="FF0000"/>
        </w:rPr>
      </w:pPr>
      <w:r w:rsidRPr="00934296">
        <w:rPr>
          <w:color w:val="FF0000"/>
        </w:rPr>
        <w:t>(novi naslov)</w:t>
      </w:r>
    </w:p>
    <w:p w:rsidR="00934296" w:rsidRDefault="00934296" w:rsidP="00934296"/>
    <w:p w:rsidR="00934296" w:rsidRPr="00934296" w:rsidRDefault="00934296" w:rsidP="00934296">
      <w:pPr>
        <w:pStyle w:val="Telobesedila"/>
        <w:jc w:val="left"/>
        <w:rPr>
          <w:b/>
          <w:bCs/>
          <w:highlight w:val="yellow"/>
        </w:rPr>
      </w:pPr>
      <w:r w:rsidRPr="00934296">
        <w:rPr>
          <w:b/>
          <w:bCs/>
          <w:highlight w:val="yellow"/>
        </w:rPr>
        <w:t>DEJAVNIKI SOCIALIZACIJE</w:t>
      </w:r>
    </w:p>
    <w:p w:rsidR="00934296" w:rsidRDefault="00934296" w:rsidP="00934296">
      <w:pPr>
        <w:pStyle w:val="Telobesedila"/>
        <w:rPr>
          <w:b/>
          <w:bCs/>
        </w:rPr>
      </w:pP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  <w:r w:rsidRPr="00CC285C">
        <w:rPr>
          <w:bCs/>
          <w:sz w:val="32"/>
          <w:szCs w:val="32"/>
          <w:highlight w:val="yellow"/>
        </w:rPr>
        <w:lastRenderedPageBreak/>
        <w:t>V kompleksnih modernih družbah je teh dejavnikov veliko: družina, skupina vrstnikov, šola, množični mediji, delovno okolje, religiozne skupine, prostočasne skupine…</w:t>
      </w: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Pr="00CA00F3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CA00F3">
        <w:rPr>
          <w:bCs/>
          <w:sz w:val="32"/>
          <w:szCs w:val="32"/>
          <w:highlight w:val="yellow"/>
        </w:rPr>
        <w:t>socializacija je lahko njihova temeljna funkcija</w:t>
      </w: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njihov pomen ni v vseh življenjskih obdobjih enak in niso vsi enako pomembni za vse pripadnike družbe</w:t>
      </w: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delujejo lahko v različnih tudi nasprotujočih si smereh</w:t>
      </w: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Pr="00D52C04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socializacija v modernih družbah je pluralistična, večja avtonomija hkrati pomeni tudi večje tveganje, zato izid socializacijskih procesov ni predvidljiv.</w:t>
      </w: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Pr="00D52C04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Pr="00934296" w:rsidRDefault="00934296" w:rsidP="00934296">
      <w:pPr>
        <w:pStyle w:val="Telobesedila"/>
        <w:numPr>
          <w:ilvl w:val="0"/>
          <w:numId w:val="4"/>
        </w:numPr>
        <w:jc w:val="both"/>
        <w:rPr>
          <w:bCs/>
          <w:sz w:val="28"/>
          <w:szCs w:val="28"/>
          <w:highlight w:val="yellow"/>
        </w:rPr>
      </w:pPr>
      <w:r w:rsidRPr="00934296">
        <w:rPr>
          <w:bCs/>
          <w:sz w:val="28"/>
          <w:szCs w:val="28"/>
          <w:highlight w:val="yellow"/>
        </w:rPr>
        <w:t>DRUŽINA</w:t>
      </w:r>
    </w:p>
    <w:p w:rsidR="00934296" w:rsidRPr="008643A9" w:rsidRDefault="00934296" w:rsidP="00934296">
      <w:pPr>
        <w:pStyle w:val="Telobesedila"/>
        <w:jc w:val="both"/>
        <w:rPr>
          <w:bCs/>
          <w:sz w:val="28"/>
          <w:szCs w:val="28"/>
        </w:rPr>
      </w:pPr>
    </w:p>
    <w:p w:rsidR="00934296" w:rsidRP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934296">
        <w:rPr>
          <w:bCs/>
          <w:sz w:val="32"/>
          <w:szCs w:val="32"/>
          <w:highlight w:val="yellow"/>
        </w:rPr>
        <w:t>je prva družbena skupina, močna čustvena navezanost</w:t>
      </w:r>
    </w:p>
    <w:p w:rsid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kulturna raznolikost socializacijskih procesov</w:t>
      </w:r>
    </w:p>
    <w:p w:rsidR="00934296" w:rsidRP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934296">
        <w:rPr>
          <w:bCs/>
          <w:sz w:val="32"/>
          <w:szCs w:val="32"/>
          <w:highlight w:val="yellow"/>
        </w:rPr>
        <w:t>različna družinska okolja (izobrazba staršev, kraj bivanja)</w:t>
      </w:r>
    </w:p>
    <w:p w:rsid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poleg jasno izraženih namenov in pričakovanj je pomembno tudi splošno vzdušje</w:t>
      </w:r>
    </w:p>
    <w:p w:rsidR="00934296" w:rsidRP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934296">
        <w:rPr>
          <w:bCs/>
          <w:sz w:val="32"/>
          <w:szCs w:val="32"/>
          <w:highlight w:val="yellow"/>
        </w:rPr>
        <w:t>ekonomska odvisnost od staršev se podaljšuje</w:t>
      </w:r>
    </w:p>
    <w:p w:rsid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družina lahko samo delno pripravi posameznika na poznejše vloge</w:t>
      </w:r>
    </w:p>
    <w:p w:rsid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družinski vzgojni stili so se liberalizirali – čustvena in podporna družina – zagovorništvo</w:t>
      </w: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Pr="00934296" w:rsidRDefault="00934296" w:rsidP="00934296">
      <w:pPr>
        <w:pStyle w:val="Telobesedila"/>
        <w:numPr>
          <w:ilvl w:val="0"/>
          <w:numId w:val="4"/>
        </w:numPr>
        <w:jc w:val="both"/>
        <w:rPr>
          <w:bCs/>
          <w:sz w:val="28"/>
          <w:szCs w:val="28"/>
          <w:highlight w:val="yellow"/>
        </w:rPr>
      </w:pPr>
      <w:r w:rsidRPr="00934296">
        <w:rPr>
          <w:bCs/>
          <w:sz w:val="28"/>
          <w:szCs w:val="28"/>
          <w:highlight w:val="yellow"/>
        </w:rPr>
        <w:t>SKUPINA VRSTNIKOV</w:t>
      </w:r>
    </w:p>
    <w:p w:rsidR="00934296" w:rsidRPr="008643A9" w:rsidRDefault="00934296" w:rsidP="00934296">
      <w:pPr>
        <w:pStyle w:val="Telobesedila"/>
        <w:jc w:val="both"/>
        <w:rPr>
          <w:bCs/>
          <w:sz w:val="28"/>
          <w:szCs w:val="28"/>
        </w:rPr>
      </w:pPr>
    </w:p>
    <w:p w:rsid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v tradicionalni družbah: formalizirane so kot starostne skupine s svojimi pravicami in dolžnostmi ter posebnimi obredi prehoda iz ene v drugo starostno skupino.</w:t>
      </w:r>
    </w:p>
    <w:p w:rsid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v modernih družbah: ni specifičnih pravic, dejavnosti in dolžnosti vezanih na starost, ni jasne meje med posameznimi življenjskimi obdobji, življenjski poteki se individualizirajo</w:t>
      </w: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  <w:r w:rsidRPr="00934296">
        <w:rPr>
          <w:bCs/>
          <w:sz w:val="32"/>
          <w:szCs w:val="32"/>
          <w:highlight w:val="yellow"/>
        </w:rPr>
        <w:t>Za vrstniške skupine je značilno:</w:t>
      </w:r>
    </w:p>
    <w:p w:rsid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večja demokratičnost odnosov</w:t>
      </w:r>
    </w:p>
    <w:p w:rsidR="00934296" w:rsidRP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934296">
        <w:rPr>
          <w:bCs/>
          <w:sz w:val="32"/>
          <w:szCs w:val="32"/>
          <w:highlight w:val="yellow"/>
        </w:rPr>
        <w:t>pridobivanje pomembnih socialnih izkušenj</w:t>
      </w:r>
    </w:p>
    <w:p w:rsidR="00934296" w:rsidRP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934296">
        <w:rPr>
          <w:bCs/>
          <w:sz w:val="32"/>
          <w:szCs w:val="32"/>
          <w:highlight w:val="yellow"/>
        </w:rPr>
        <w:t>možnost primerjave različnih stališč, odnosov</w:t>
      </w:r>
    </w:p>
    <w:p w:rsidR="00934296" w:rsidRPr="00D52C04" w:rsidRDefault="00934296" w:rsidP="00934296">
      <w:pPr>
        <w:pStyle w:val="Telobesedila"/>
        <w:ind w:left="360"/>
        <w:jc w:val="both"/>
        <w:rPr>
          <w:bCs/>
          <w:sz w:val="32"/>
          <w:szCs w:val="32"/>
        </w:rPr>
      </w:pPr>
    </w:p>
    <w:p w:rsidR="00934296" w:rsidRPr="00D52C04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Pr="00934296" w:rsidRDefault="00934296" w:rsidP="00934296">
      <w:pPr>
        <w:pStyle w:val="Telobesedila"/>
        <w:numPr>
          <w:ilvl w:val="0"/>
          <w:numId w:val="4"/>
        </w:numPr>
        <w:jc w:val="both"/>
        <w:rPr>
          <w:bCs/>
          <w:sz w:val="28"/>
          <w:szCs w:val="28"/>
          <w:highlight w:val="yellow"/>
        </w:rPr>
      </w:pPr>
      <w:r w:rsidRPr="00934296">
        <w:rPr>
          <w:bCs/>
          <w:sz w:val="28"/>
          <w:szCs w:val="28"/>
          <w:highlight w:val="yellow"/>
        </w:rPr>
        <w:t>ŠOLA</w:t>
      </w: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Pr="00CA00F3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CA00F3">
        <w:rPr>
          <w:bCs/>
          <w:sz w:val="32"/>
          <w:szCs w:val="32"/>
          <w:highlight w:val="yellow"/>
        </w:rPr>
        <w:t>formalizirana proces: je prenašalka znanja in posredovalka norm in vrednot</w:t>
      </w:r>
    </w:p>
    <w:p w:rsidR="00934296" w:rsidRPr="00CA00F3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CA00F3">
        <w:rPr>
          <w:bCs/>
          <w:sz w:val="32"/>
          <w:szCs w:val="32"/>
          <w:highlight w:val="yellow"/>
        </w:rPr>
        <w:t>formalni, brezosebni odnosi, tekmovalnost, usmerjenost k dosežkom</w:t>
      </w: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CA00F3" w:rsidRDefault="00CA00F3" w:rsidP="00934296">
      <w:pPr>
        <w:pStyle w:val="Telobesedila"/>
        <w:jc w:val="both"/>
        <w:rPr>
          <w:bCs/>
          <w:sz w:val="28"/>
          <w:szCs w:val="28"/>
        </w:rPr>
      </w:pPr>
    </w:p>
    <w:p w:rsidR="00934296" w:rsidRPr="008643A9" w:rsidRDefault="00CA00F3" w:rsidP="00CA00F3">
      <w:pPr>
        <w:pStyle w:val="Telobesedila"/>
        <w:ind w:firstLine="360"/>
        <w:jc w:val="both"/>
        <w:rPr>
          <w:bCs/>
          <w:sz w:val="28"/>
          <w:szCs w:val="28"/>
        </w:rPr>
      </w:pPr>
      <w:r w:rsidRPr="00CA00F3">
        <w:rPr>
          <w:bCs/>
          <w:sz w:val="28"/>
          <w:szCs w:val="28"/>
          <w:highlight w:val="yellow"/>
        </w:rPr>
        <w:t xml:space="preserve">č. </w:t>
      </w:r>
      <w:r w:rsidR="00934296" w:rsidRPr="00CA00F3">
        <w:rPr>
          <w:bCs/>
          <w:sz w:val="28"/>
          <w:szCs w:val="28"/>
          <w:highlight w:val="yellow"/>
        </w:rPr>
        <w:t>MNOŽIČNI MEDIJI</w:t>
      </w:r>
    </w:p>
    <w:p w:rsidR="00934296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Pr="00CA00F3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CA00F3">
        <w:rPr>
          <w:bCs/>
          <w:sz w:val="32"/>
          <w:szCs w:val="32"/>
          <w:highlight w:val="yellow"/>
        </w:rPr>
        <w:t>sooblikujejo naše vrednote in ponujajo stereotipe in klišeje</w:t>
      </w:r>
    </w:p>
    <w:p w:rsidR="00934296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so neizogiben del vsakdanjega življenja</w:t>
      </w:r>
    </w:p>
    <w:p w:rsidR="00934296" w:rsidRPr="00CA00F3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CA00F3">
        <w:rPr>
          <w:bCs/>
          <w:sz w:val="32"/>
          <w:szCs w:val="32"/>
          <w:highlight w:val="yellow"/>
        </w:rPr>
        <w:t>vplivajo na oblikovanje kulturne identitete</w:t>
      </w:r>
    </w:p>
    <w:p w:rsidR="00934296" w:rsidRPr="00CA00F3" w:rsidRDefault="00934296" w:rsidP="00934296">
      <w:pPr>
        <w:pStyle w:val="Telobesedila"/>
        <w:numPr>
          <w:ilvl w:val="1"/>
          <w:numId w:val="1"/>
        </w:numPr>
        <w:jc w:val="both"/>
        <w:rPr>
          <w:bCs/>
          <w:sz w:val="32"/>
          <w:szCs w:val="32"/>
          <w:highlight w:val="yellow"/>
        </w:rPr>
      </w:pPr>
      <w:r w:rsidRPr="00CA00F3">
        <w:rPr>
          <w:bCs/>
          <w:sz w:val="32"/>
          <w:szCs w:val="32"/>
          <w:highlight w:val="yellow"/>
        </w:rPr>
        <w:t>vpliv nasilja v TV oddajah</w:t>
      </w:r>
    </w:p>
    <w:p w:rsidR="00934296" w:rsidRPr="00D52C04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Pr="00D52C04" w:rsidRDefault="00934296" w:rsidP="00934296">
      <w:pPr>
        <w:pStyle w:val="Telobesedila"/>
        <w:jc w:val="both"/>
        <w:rPr>
          <w:bCs/>
          <w:sz w:val="32"/>
          <w:szCs w:val="32"/>
        </w:rPr>
      </w:pPr>
    </w:p>
    <w:p w:rsidR="00934296" w:rsidRDefault="00934296" w:rsidP="00934296">
      <w:pPr>
        <w:pStyle w:val="Telobesedila"/>
        <w:rPr>
          <w:b/>
          <w:bCs/>
        </w:rPr>
      </w:pPr>
    </w:p>
    <w:p w:rsidR="00934296" w:rsidRDefault="00934296"/>
    <w:sectPr w:rsidR="00934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07D"/>
    <w:multiLevelType w:val="hybridMultilevel"/>
    <w:tmpl w:val="330CA6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86085"/>
    <w:multiLevelType w:val="hybridMultilevel"/>
    <w:tmpl w:val="7E7603BA"/>
    <w:lvl w:ilvl="0" w:tplc="0424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3908EC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40009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F30E06"/>
    <w:multiLevelType w:val="hybridMultilevel"/>
    <w:tmpl w:val="94CA8726"/>
    <w:lvl w:ilvl="0" w:tplc="A9687C5E">
      <w:start w:val="3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8464F"/>
    <w:multiLevelType w:val="hybridMultilevel"/>
    <w:tmpl w:val="C03AF4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96"/>
    <w:rsid w:val="005B158D"/>
    <w:rsid w:val="00600CBF"/>
    <w:rsid w:val="00651096"/>
    <w:rsid w:val="00934296"/>
    <w:rsid w:val="00C54103"/>
    <w:rsid w:val="00CA00F3"/>
    <w:rsid w:val="00E1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90960-CFE9-402B-9CF1-468C1BC4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934296"/>
    <w:pPr>
      <w:keepNext/>
      <w:jc w:val="center"/>
      <w:outlineLvl w:val="3"/>
    </w:pPr>
    <w:rPr>
      <w:b/>
      <w:bCs/>
      <w:spacing w:val="80"/>
      <w:sz w:val="44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934296"/>
    <w:pPr>
      <w:jc w:val="center"/>
    </w:pPr>
    <w:rPr>
      <w:sz w:val="44"/>
    </w:rPr>
  </w:style>
  <w:style w:type="character" w:customStyle="1" w:styleId="TelobesedilaZnak">
    <w:name w:val="Telo besedila Znak"/>
    <w:basedOn w:val="Privzetapisavaodstavka"/>
    <w:link w:val="Telobesedila"/>
    <w:rsid w:val="00934296"/>
    <w:rPr>
      <w:rFonts w:ascii="Times New Roman" w:eastAsia="Times New Roman" w:hAnsi="Times New Roman" w:cs="Times New Roman"/>
      <w:sz w:val="4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934296"/>
    <w:rPr>
      <w:rFonts w:ascii="Times New Roman" w:eastAsia="Times New Roman" w:hAnsi="Times New Roman" w:cs="Times New Roman"/>
      <w:b/>
      <w:bCs/>
      <w:spacing w:val="80"/>
      <w:sz w:val="44"/>
      <w:szCs w:val="32"/>
      <w:lang w:eastAsia="sl-SI"/>
    </w:rPr>
  </w:style>
  <w:style w:type="paragraph" w:styleId="Odstavekseznama">
    <w:name w:val="List Paragraph"/>
    <w:basedOn w:val="Navaden"/>
    <w:uiPriority w:val="34"/>
    <w:qFormat/>
    <w:rsid w:val="0093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2023-05-17T07:26:00Z</dcterms:created>
  <dcterms:modified xsi:type="dcterms:W3CDTF">2023-05-17T07:26:00Z</dcterms:modified>
</cp:coreProperties>
</file>